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4F7B4A" w14:textId="77777777" w:rsidR="00422B0D" w:rsidRDefault="00000000">
      <w:pPr>
        <w:pStyle w:val="Title"/>
        <w:keepNext/>
      </w:pPr>
      <w:r>
        <w:t>Landscape exploration log</w:t>
      </w:r>
    </w:p>
    <w:p w14:paraId="49398858" w14:textId="77777777" w:rsidR="00422B0D" w:rsidRDefault="00000000">
      <w:pPr>
        <w:pStyle w:val="Logcue"/>
      </w:pPr>
      <w:r>
        <w:t>PROBLEM FIRST – PROMPT SECOND   /   PARTICIPANT WORKSHEET</w:t>
      </w:r>
    </w:p>
    <w:p w14:paraId="3F30763B" w14:textId="77777777" w:rsidR="00422B0D" w:rsidRDefault="00000000">
      <w:pPr>
        <w:pStyle w:val="Loginstruction"/>
      </w:pPr>
      <w:r>
        <w:t>Start with a paper, keyword, tentative gap or PhD question. Use brief notes: your starting focus, AI request, one source check, what changed and your next action. Keep this personal record; no submission is required. Type in the white cells or use your notebook.</w:t>
      </w:r>
    </w:p>
    <w:p w14:paraId="41347C3E" w14:textId="77777777" w:rsidR="00422B0D" w:rsidRDefault="00000000">
      <w:pPr>
        <w:pStyle w:val="Logsmall"/>
      </w:pPr>
      <w:r>
        <w:t>Name or initials (optional)   __________________________     Research topic   __________________________</w:t>
      </w:r>
    </w:p>
    <w:p w14:paraId="158F22F4" w14:textId="77777777" w:rsidR="00422B0D" w:rsidRDefault="00000000">
      <w:pPr>
        <w:pStyle w:val="Heading21"/>
        <w:keepNext/>
        <w:spacing w:before="120"/>
      </w:pPr>
      <w:r>
        <w:t>1  Frame your research brief</w:t>
      </w:r>
    </w:p>
    <w:p w14:paraId="2F3CA89C" w14:textId="77777777" w:rsidR="00422B0D" w:rsidRDefault="00000000">
      <w:pPr>
        <w:pStyle w:val="Logcue"/>
      </w:pPr>
      <w:r>
        <w:t>SLIDE 10   /   12 MINUTES   /   BEFORE OPENING AI</w:t>
      </w:r>
    </w:p>
    <w:p w14:paraId="451D2477" w14:textId="77777777" w:rsidR="00422B0D" w:rsidRDefault="00000000">
      <w:pPr>
        <w:pStyle w:val="Loginstruction"/>
      </w:pPr>
      <w:r>
        <w:t>Draft for 5 minutes, challenge the brief with a partner for 4, then revise for 3. Ask what the answer would let you do and how you could check it.</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4AE8F5AE" w14:textId="77777777">
        <w:trPr>
          <w:trHeight w:val="1008"/>
          <w:jc w:val="center"/>
        </w:trPr>
        <w:tc>
          <w:tcPr>
            <w:tcW w:w="3773" w:type="dxa"/>
            <w:shd w:val="clear" w:color="auto" w:fill="F1F5F5"/>
            <w:vAlign w:val="center"/>
          </w:tcPr>
          <w:p w14:paraId="0A0CC120" w14:textId="77777777" w:rsidR="00422B0D" w:rsidRDefault="00000000">
            <w:pPr>
              <w:pStyle w:val="Logprompt"/>
            </w:pPr>
            <w:r>
              <w:t>Research need and goal</w:t>
            </w:r>
          </w:p>
          <w:p w14:paraId="26599E93" w14:textId="77777777" w:rsidR="00422B0D" w:rsidRDefault="00000000">
            <w:pPr>
              <w:pStyle w:val="Loghint"/>
            </w:pPr>
            <w:r>
              <w:t>I need to understand ___ so I can decide ___. What is hard to do now, and why does it matter?</w:t>
            </w:r>
          </w:p>
        </w:tc>
        <w:tc>
          <w:tcPr>
            <w:tcW w:w="5818" w:type="dxa"/>
            <w:shd w:val="clear" w:color="auto" w:fill="FFFFFF"/>
            <w:vAlign w:val="center"/>
          </w:tcPr>
          <w:p w14:paraId="57253ED9" w14:textId="77777777" w:rsidR="00422B0D" w:rsidRDefault="00422B0D">
            <w:pPr>
              <w:pStyle w:val="Logentry"/>
            </w:pPr>
          </w:p>
        </w:tc>
      </w:tr>
      <w:tr w:rsidR="00422B0D" w14:paraId="68972BE1" w14:textId="77777777">
        <w:trPr>
          <w:trHeight w:val="994"/>
          <w:jc w:val="center"/>
        </w:trPr>
        <w:tc>
          <w:tcPr>
            <w:tcW w:w="3773" w:type="dxa"/>
            <w:shd w:val="clear" w:color="auto" w:fill="F1F5F5"/>
            <w:vAlign w:val="center"/>
          </w:tcPr>
          <w:p w14:paraId="6625EECC" w14:textId="77777777" w:rsidR="00422B0D" w:rsidRDefault="00000000">
            <w:pPr>
              <w:pStyle w:val="Logprompt"/>
            </w:pPr>
            <w:r>
              <w:t>Starting focus and constraints</w:t>
            </w:r>
          </w:p>
          <w:p w14:paraId="5846F91A" w14:textId="77777777" w:rsidR="00422B0D" w:rsidRDefault="00000000">
            <w:pPr>
              <w:pStyle w:val="Loghint"/>
            </w:pPr>
            <w:r>
              <w:t>I will include ___ and leave ___ for later. Name a starting paper or keyword and a limit on time, access or sources.</w:t>
            </w:r>
          </w:p>
        </w:tc>
        <w:tc>
          <w:tcPr>
            <w:tcW w:w="5818" w:type="dxa"/>
            <w:shd w:val="clear" w:color="auto" w:fill="FFFFFF"/>
            <w:vAlign w:val="center"/>
          </w:tcPr>
          <w:p w14:paraId="35CF30FD" w14:textId="77777777" w:rsidR="00422B0D" w:rsidRDefault="00422B0D">
            <w:pPr>
              <w:pStyle w:val="Logentry"/>
            </w:pPr>
          </w:p>
        </w:tc>
      </w:tr>
      <w:tr w:rsidR="00422B0D" w14:paraId="799F78B3" w14:textId="77777777">
        <w:trPr>
          <w:trHeight w:val="806"/>
          <w:jc w:val="center"/>
        </w:trPr>
        <w:tc>
          <w:tcPr>
            <w:tcW w:w="3773" w:type="dxa"/>
            <w:shd w:val="clear" w:color="auto" w:fill="F1F5F5"/>
            <w:vAlign w:val="center"/>
          </w:tcPr>
          <w:p w14:paraId="0A7B4C01" w14:textId="77777777" w:rsidR="00422B0D" w:rsidRDefault="00000000">
            <w:pPr>
              <w:pStyle w:val="Logprompt"/>
            </w:pPr>
            <w:r>
              <w:t>Outcome test</w:t>
            </w:r>
          </w:p>
          <w:p w14:paraId="371F801B" w14:textId="77777777" w:rsidR="00422B0D" w:rsidRDefault="00000000">
            <w:pPr>
              <w:pStyle w:val="Loghint"/>
            </w:pPr>
            <w:r>
              <w:t>What observable decision or action will tell me this exploration helped?</w:t>
            </w:r>
          </w:p>
        </w:tc>
        <w:tc>
          <w:tcPr>
            <w:tcW w:w="5818" w:type="dxa"/>
            <w:shd w:val="clear" w:color="auto" w:fill="FFFFFF"/>
            <w:vAlign w:val="center"/>
          </w:tcPr>
          <w:p w14:paraId="4E82590F" w14:textId="77777777" w:rsidR="00422B0D" w:rsidRDefault="00422B0D">
            <w:pPr>
              <w:pStyle w:val="Logentry"/>
            </w:pPr>
          </w:p>
        </w:tc>
      </w:tr>
      <w:tr w:rsidR="00422B0D" w14:paraId="76BB5929" w14:textId="77777777">
        <w:trPr>
          <w:trHeight w:val="907"/>
          <w:jc w:val="center"/>
        </w:trPr>
        <w:tc>
          <w:tcPr>
            <w:tcW w:w="3773" w:type="dxa"/>
            <w:shd w:val="clear" w:color="auto" w:fill="F1F5F5"/>
            <w:vAlign w:val="center"/>
          </w:tcPr>
          <w:p w14:paraId="75E66C93" w14:textId="77777777" w:rsidR="00422B0D" w:rsidRDefault="00000000">
            <w:pPr>
              <w:pStyle w:val="Logprompt"/>
            </w:pPr>
            <w:r>
              <w:t>Partner challenge and revision</w:t>
            </w:r>
          </w:p>
          <w:p w14:paraId="23E045DB" w14:textId="77777777" w:rsidR="00422B0D" w:rsidRDefault="00000000">
            <w:pPr>
              <w:pStyle w:val="Loghint"/>
            </w:pPr>
            <w:r>
              <w:t>What did my partner ask? Revise or retain the starting focus. Jot one independent check in Select below.</w:t>
            </w:r>
          </w:p>
        </w:tc>
        <w:tc>
          <w:tcPr>
            <w:tcW w:w="5818" w:type="dxa"/>
            <w:shd w:val="clear" w:color="auto" w:fill="FFFFFF"/>
            <w:vAlign w:val="center"/>
          </w:tcPr>
          <w:p w14:paraId="6DE49F2C" w14:textId="77777777" w:rsidR="00422B0D" w:rsidRDefault="00422B0D">
            <w:pPr>
              <w:pStyle w:val="Logentry"/>
            </w:pPr>
          </w:p>
        </w:tc>
      </w:tr>
    </w:tbl>
    <w:p w14:paraId="0C58759B" w14:textId="77777777" w:rsidR="00422B0D" w:rsidRDefault="00000000">
      <w:pPr>
        <w:pStyle w:val="Heading21"/>
        <w:keepNext/>
        <w:spacing w:before="120"/>
      </w:pPr>
      <w:r>
        <w:t>2  Select how AI will help</w:t>
      </w:r>
    </w:p>
    <w:p w14:paraId="38A46A97" w14:textId="77777777" w:rsidR="00422B0D" w:rsidRDefault="00000000">
      <w:pPr>
        <w:pStyle w:val="Logcue"/>
      </w:pPr>
      <w:r>
        <w:t>SLIDE 16   /   FIRST 3 MINUTES OF THE PRACTICAL   /   STILL BEFORE AI</w:t>
      </w:r>
    </w:p>
    <w:p w14:paraId="1699EDF0" w14:textId="77777777" w:rsidR="00422B0D" w:rsidRDefault="00000000">
      <w:pPr>
        <w:pStyle w:val="Loginstruction"/>
      </w:pPr>
      <w:r>
        <w:t>Before your run, decide what AI will contribute and what you will do yourself. Keep responsibility for the research question, interpretation, source check and next decision.</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0E317E67" w14:textId="77777777">
        <w:trPr>
          <w:trHeight w:val="878"/>
          <w:jc w:val="center"/>
        </w:trPr>
        <w:tc>
          <w:tcPr>
            <w:tcW w:w="3773" w:type="dxa"/>
            <w:shd w:val="clear" w:color="auto" w:fill="F1F5F5"/>
            <w:vAlign w:val="center"/>
          </w:tcPr>
          <w:p w14:paraId="2A49C3D1" w14:textId="77777777" w:rsidR="00422B0D" w:rsidRDefault="00000000">
            <w:pPr>
              <w:pStyle w:val="Logprompt"/>
            </w:pPr>
            <w:r>
              <w:t>Plan and division of work</w:t>
            </w:r>
          </w:p>
          <w:p w14:paraId="6AE9E22B" w14:textId="77777777" w:rsidR="00422B0D" w:rsidRDefault="00000000">
            <w:pPr>
              <w:pStyle w:val="Loghint"/>
            </w:pPr>
            <w:r>
              <w:t>In order, what will AI contribute, and what will I do and check myself?</w:t>
            </w:r>
          </w:p>
        </w:tc>
        <w:tc>
          <w:tcPr>
            <w:tcW w:w="5818" w:type="dxa"/>
            <w:shd w:val="clear" w:color="auto" w:fill="FFFFFF"/>
            <w:vAlign w:val="center"/>
          </w:tcPr>
          <w:p w14:paraId="29968322" w14:textId="77777777" w:rsidR="00422B0D" w:rsidRDefault="00422B0D">
            <w:pPr>
              <w:pStyle w:val="Logentry"/>
            </w:pPr>
          </w:p>
        </w:tc>
      </w:tr>
      <w:tr w:rsidR="00422B0D" w14:paraId="411EE191" w14:textId="77777777">
        <w:trPr>
          <w:trHeight w:val="763"/>
          <w:jc w:val="center"/>
        </w:trPr>
        <w:tc>
          <w:tcPr>
            <w:tcW w:w="3773" w:type="dxa"/>
            <w:shd w:val="clear" w:color="auto" w:fill="F1F5F5"/>
            <w:vAlign w:val="center"/>
          </w:tcPr>
          <w:p w14:paraId="1BCB0119" w14:textId="77777777" w:rsidR="00422B0D" w:rsidRDefault="00000000">
            <w:pPr>
              <w:pStyle w:val="Logprompt"/>
            </w:pPr>
            <w:r>
              <w:t>Product and reason</w:t>
            </w:r>
          </w:p>
          <w:p w14:paraId="55F5E117" w14:textId="77777777" w:rsidR="00422B0D" w:rsidRDefault="00000000">
            <w:pPr>
              <w:pStyle w:val="Loghint"/>
            </w:pPr>
            <w:r>
              <w:t>Which product fits this task and my access, and why?</w:t>
            </w:r>
          </w:p>
        </w:tc>
        <w:tc>
          <w:tcPr>
            <w:tcW w:w="5818" w:type="dxa"/>
            <w:shd w:val="clear" w:color="auto" w:fill="FFFFFF"/>
            <w:vAlign w:val="center"/>
          </w:tcPr>
          <w:p w14:paraId="54C9145C" w14:textId="77777777" w:rsidR="00422B0D" w:rsidRDefault="00422B0D">
            <w:pPr>
              <w:pStyle w:val="Logentry"/>
            </w:pPr>
          </w:p>
        </w:tc>
      </w:tr>
      <w:tr w:rsidR="00422B0D" w14:paraId="13BB215B" w14:textId="77777777">
        <w:trPr>
          <w:trHeight w:val="936"/>
          <w:jc w:val="center"/>
        </w:trPr>
        <w:tc>
          <w:tcPr>
            <w:tcW w:w="3773" w:type="dxa"/>
            <w:shd w:val="clear" w:color="auto" w:fill="F1F5F5"/>
            <w:vAlign w:val="center"/>
          </w:tcPr>
          <w:p w14:paraId="58C050D7" w14:textId="77777777" w:rsidR="00422B0D" w:rsidRDefault="00000000">
            <w:pPr>
              <w:pStyle w:val="Logprompt"/>
            </w:pPr>
            <w:r>
              <w:t>Prediction and output check</w:t>
            </w:r>
          </w:p>
          <w:p w14:paraId="64EA27C9" w14:textId="77777777" w:rsidR="00422B0D" w:rsidRDefault="00000000">
            <w:pPr>
              <w:pStyle w:val="Loghint"/>
            </w:pPr>
            <w:r>
              <w:t>For each AI task, what do I expect to get and how will I check that output?</w:t>
            </w:r>
          </w:p>
        </w:tc>
        <w:tc>
          <w:tcPr>
            <w:tcW w:w="5818" w:type="dxa"/>
            <w:shd w:val="clear" w:color="auto" w:fill="FFFFFF"/>
            <w:vAlign w:val="center"/>
          </w:tcPr>
          <w:p w14:paraId="06054881" w14:textId="77777777" w:rsidR="00422B0D" w:rsidRDefault="00422B0D">
            <w:pPr>
              <w:pStyle w:val="Logentry"/>
            </w:pPr>
          </w:p>
        </w:tc>
      </w:tr>
    </w:tbl>
    <w:p w14:paraId="0CFB6525" w14:textId="77777777" w:rsidR="00422B0D" w:rsidRDefault="00000000">
      <w:pPr>
        <w:spacing w:after="0" w:line="60" w:lineRule="exact"/>
      </w:pPr>
      <w:r>
        <w:rPr>
          <w:sz w:val="2"/>
        </w:rPr>
        <w:t xml:space="preserve"> </w:t>
      </w:r>
    </w:p>
    <w:p w14:paraId="2364020D" w14:textId="77777777" w:rsidR="00422B0D" w:rsidRPr="004F7762" w:rsidRDefault="00000000">
      <w:pPr>
        <w:pStyle w:val="Logexample"/>
        <w:pBdr>
          <w:left w:val="single" w:sz="10" w:space="6" w:color="BB0A0B"/>
        </w:pBdr>
        <w:ind w:left="173"/>
        <w:rPr>
          <w:rFonts w:ascii="Lato Light" w:hAnsi="Lato Light"/>
        </w:rPr>
      </w:pPr>
      <w:r w:rsidRPr="004F7762">
        <w:rPr>
          <w:rFonts w:ascii="Lato Light" w:hAnsi="Lato Light"/>
        </w:rPr>
        <w:t>Example   I can check a suggested definition against a passage. My outcome is being able to justify a new search term.</w:t>
      </w:r>
    </w:p>
    <w:p w14:paraId="4EAF7CBF" w14:textId="77777777" w:rsidR="00422B0D" w:rsidRDefault="00000000">
      <w:pPr>
        <w:pStyle w:val="Heading11"/>
        <w:keepNext/>
        <w:pageBreakBefore/>
      </w:pPr>
      <w:r>
        <w:lastRenderedPageBreak/>
        <w:t>3  Apply your request</w:t>
      </w:r>
    </w:p>
    <w:p w14:paraId="3D5184ED" w14:textId="77777777" w:rsidR="00422B0D" w:rsidRDefault="00000000">
      <w:pPr>
        <w:pStyle w:val="Logcue"/>
      </w:pPr>
      <w:r>
        <w:t>SLIDE 16   /   10 MINUTES   /   RUN ONE PRODUCT</w:t>
      </w:r>
    </w:p>
    <w:p w14:paraId="7B655442" w14:textId="77777777" w:rsidR="00422B0D" w:rsidRDefault="00000000">
      <w:pPr>
        <w:pStyle w:val="Loginstruction"/>
      </w:pPr>
      <w:r>
        <w:t>Send a request derived from your brief. Record the product/model, exact request and one useful or questionable response excerpt. Keep your own log if sharing a device. For slide 25, write “prepared example, not a captured AI response” and note what you inspected.</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13C721D7" w14:textId="77777777">
        <w:trPr>
          <w:trHeight w:val="1440"/>
          <w:jc w:val="center"/>
        </w:trPr>
        <w:tc>
          <w:tcPr>
            <w:tcW w:w="3773" w:type="dxa"/>
            <w:shd w:val="clear" w:color="auto" w:fill="F1F5F5"/>
            <w:vAlign w:val="center"/>
          </w:tcPr>
          <w:p w14:paraId="795E51D9" w14:textId="77777777" w:rsidR="00422B0D" w:rsidRDefault="00000000">
            <w:pPr>
              <w:pStyle w:val="Logprompt"/>
            </w:pPr>
            <w:r>
              <w:t>Exact request and inputs</w:t>
            </w:r>
          </w:p>
          <w:p w14:paraId="3276E4FF" w14:textId="77777777" w:rsidR="00422B0D" w:rsidRDefault="00000000">
            <w:pPr>
              <w:pStyle w:val="Loghint"/>
            </w:pPr>
            <w:r>
              <w:t>Paste the request as sent. Name any paper, passage or file you supplied.</w:t>
            </w:r>
          </w:p>
        </w:tc>
        <w:tc>
          <w:tcPr>
            <w:tcW w:w="5818" w:type="dxa"/>
            <w:shd w:val="clear" w:color="auto" w:fill="FFFFFF"/>
            <w:vAlign w:val="center"/>
          </w:tcPr>
          <w:p w14:paraId="163BEB86" w14:textId="77777777" w:rsidR="00422B0D" w:rsidRDefault="00422B0D">
            <w:pPr>
              <w:pStyle w:val="Logentry"/>
            </w:pPr>
          </w:p>
        </w:tc>
      </w:tr>
      <w:tr w:rsidR="00422B0D" w14:paraId="4910A328" w14:textId="77777777">
        <w:trPr>
          <w:trHeight w:val="1253"/>
          <w:jc w:val="center"/>
        </w:trPr>
        <w:tc>
          <w:tcPr>
            <w:tcW w:w="3773" w:type="dxa"/>
            <w:shd w:val="clear" w:color="auto" w:fill="F1F5F5"/>
            <w:vAlign w:val="center"/>
          </w:tcPr>
          <w:p w14:paraId="5969E462" w14:textId="77777777" w:rsidR="00422B0D" w:rsidRDefault="00000000">
            <w:pPr>
              <w:pStyle w:val="Logprompt"/>
            </w:pPr>
            <w:r>
              <w:t>Output or failure</w:t>
            </w:r>
          </w:p>
          <w:p w14:paraId="4E6B750B" w14:textId="77777777" w:rsidR="00422B0D" w:rsidRDefault="00000000">
            <w:pPr>
              <w:pStyle w:val="Loghint"/>
            </w:pPr>
            <w:r>
              <w:t>Quote the relevant words exactly, even if you think they are wrong. If the run failed, record what happened.</w:t>
            </w:r>
          </w:p>
        </w:tc>
        <w:tc>
          <w:tcPr>
            <w:tcW w:w="5818" w:type="dxa"/>
            <w:shd w:val="clear" w:color="auto" w:fill="FFFFFF"/>
            <w:vAlign w:val="center"/>
          </w:tcPr>
          <w:p w14:paraId="0B7600FD" w14:textId="77777777" w:rsidR="00422B0D" w:rsidRDefault="00422B0D">
            <w:pPr>
              <w:pStyle w:val="Logentry"/>
            </w:pPr>
          </w:p>
        </w:tc>
      </w:tr>
      <w:tr w:rsidR="00422B0D" w14:paraId="1A786903" w14:textId="77777777">
        <w:trPr>
          <w:trHeight w:val="1253"/>
          <w:jc w:val="center"/>
        </w:trPr>
        <w:tc>
          <w:tcPr>
            <w:tcW w:w="3773" w:type="dxa"/>
            <w:shd w:val="clear" w:color="auto" w:fill="F1F5F5"/>
            <w:vAlign w:val="center"/>
          </w:tcPr>
          <w:p w14:paraId="1E5006AE" w14:textId="77777777" w:rsidR="00422B0D" w:rsidRDefault="00000000">
            <w:pPr>
              <w:pStyle w:val="Logprompt"/>
            </w:pPr>
            <w:r>
              <w:t>My initial landscape</w:t>
            </w:r>
          </w:p>
          <w:p w14:paraId="7F1D102F" w14:textId="77777777" w:rsidR="00422B0D" w:rsidRDefault="00000000">
            <w:pPr>
              <w:pStyle w:val="Loghint"/>
            </w:pPr>
            <w:r>
              <w:t>List or sketch two or three candidate terms, papers or perspectives. What possible relationship is worth investigating?</w:t>
            </w:r>
          </w:p>
        </w:tc>
        <w:tc>
          <w:tcPr>
            <w:tcW w:w="5818" w:type="dxa"/>
            <w:shd w:val="clear" w:color="auto" w:fill="FFFFFF"/>
            <w:vAlign w:val="center"/>
          </w:tcPr>
          <w:p w14:paraId="1902C626" w14:textId="77777777" w:rsidR="00422B0D" w:rsidRDefault="00422B0D">
            <w:pPr>
              <w:pStyle w:val="Logentry"/>
            </w:pPr>
          </w:p>
        </w:tc>
      </w:tr>
      <w:tr w:rsidR="00422B0D" w14:paraId="75463D7C" w14:textId="77777777">
        <w:trPr>
          <w:trHeight w:val="749"/>
          <w:jc w:val="center"/>
        </w:trPr>
        <w:tc>
          <w:tcPr>
            <w:tcW w:w="3773" w:type="dxa"/>
            <w:shd w:val="clear" w:color="auto" w:fill="F1F5F5"/>
            <w:vAlign w:val="center"/>
          </w:tcPr>
          <w:p w14:paraId="18615D54" w14:textId="77777777" w:rsidR="00422B0D" w:rsidRDefault="00000000">
            <w:pPr>
              <w:pStyle w:val="Logprompt"/>
            </w:pPr>
            <w:r>
              <w:t>Evidence trail</w:t>
            </w:r>
          </w:p>
          <w:p w14:paraId="6A460CB2" w14:textId="77777777" w:rsidR="00422B0D" w:rsidRDefault="00000000">
            <w:pPr>
              <w:pStyle w:val="Loghint"/>
            </w:pPr>
            <w:r>
              <w:t>Save the chat link, file name, search record or example slide so you can find it again.</w:t>
            </w:r>
          </w:p>
        </w:tc>
        <w:tc>
          <w:tcPr>
            <w:tcW w:w="5818" w:type="dxa"/>
            <w:shd w:val="clear" w:color="auto" w:fill="FFFFFF"/>
            <w:vAlign w:val="center"/>
          </w:tcPr>
          <w:p w14:paraId="1C61F6D0" w14:textId="77777777" w:rsidR="00422B0D" w:rsidRDefault="00422B0D">
            <w:pPr>
              <w:pStyle w:val="Logentry"/>
            </w:pPr>
          </w:p>
        </w:tc>
      </w:tr>
    </w:tbl>
    <w:p w14:paraId="22B1B988" w14:textId="77777777" w:rsidR="00422B0D" w:rsidRDefault="00000000">
      <w:pPr>
        <w:pStyle w:val="Heading21"/>
        <w:keepNext/>
        <w:spacing w:before="120"/>
      </w:pPr>
      <w:r>
        <w:t>Optional settings checklist</w:t>
      </w:r>
    </w:p>
    <w:p w14:paraId="17275712" w14:textId="77777777" w:rsidR="00422B0D" w:rsidRDefault="00000000">
      <w:pPr>
        <w:pStyle w:val="Loginstruction"/>
      </w:pPr>
      <w:r>
        <w:t>Complete only settings that mattered to your result. A few words are enough. Use “not shown,” “not used” or “could not confirm” when appropriate.</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4608"/>
        <w:gridCol w:w="4982"/>
      </w:tblGrid>
      <w:tr w:rsidR="00422B0D" w14:paraId="3D6760B4" w14:textId="77777777">
        <w:trPr>
          <w:trHeight w:val="562"/>
          <w:jc w:val="center"/>
        </w:trPr>
        <w:tc>
          <w:tcPr>
            <w:tcW w:w="4608" w:type="dxa"/>
            <w:shd w:val="clear" w:color="auto" w:fill="F1F5F5"/>
            <w:vAlign w:val="center"/>
          </w:tcPr>
          <w:p w14:paraId="5B441E03" w14:textId="77777777" w:rsidR="00422B0D" w:rsidRDefault="00000000">
            <w:pPr>
              <w:pStyle w:val="Logprompt"/>
            </w:pPr>
            <w:r>
              <w:t>Turn and context · new or existing chat?</w:t>
            </w:r>
          </w:p>
        </w:tc>
        <w:tc>
          <w:tcPr>
            <w:tcW w:w="4982" w:type="dxa"/>
            <w:shd w:val="clear" w:color="auto" w:fill="FFFFFF"/>
            <w:vAlign w:val="center"/>
          </w:tcPr>
          <w:p w14:paraId="5F403613" w14:textId="77777777" w:rsidR="00422B0D" w:rsidRDefault="00422B0D">
            <w:pPr>
              <w:pStyle w:val="Logentry"/>
            </w:pPr>
          </w:p>
        </w:tc>
      </w:tr>
      <w:tr w:rsidR="00422B0D" w14:paraId="735EFA7F" w14:textId="77777777">
        <w:trPr>
          <w:trHeight w:val="562"/>
          <w:jc w:val="center"/>
        </w:trPr>
        <w:tc>
          <w:tcPr>
            <w:tcW w:w="4608" w:type="dxa"/>
            <w:shd w:val="clear" w:color="auto" w:fill="F1F5F5"/>
            <w:vAlign w:val="center"/>
          </w:tcPr>
          <w:p w14:paraId="41F59F26" w14:textId="77777777" w:rsidR="00422B0D" w:rsidRDefault="00000000">
            <w:pPr>
              <w:pStyle w:val="Logprompt"/>
            </w:pPr>
            <w:r>
              <w:t>Model and effort · visible model or mode?</w:t>
            </w:r>
          </w:p>
        </w:tc>
        <w:tc>
          <w:tcPr>
            <w:tcW w:w="4982" w:type="dxa"/>
            <w:shd w:val="clear" w:color="auto" w:fill="FFFFFF"/>
            <w:vAlign w:val="center"/>
          </w:tcPr>
          <w:p w14:paraId="06E752C5" w14:textId="77777777" w:rsidR="00422B0D" w:rsidRDefault="00422B0D">
            <w:pPr>
              <w:pStyle w:val="Logentry"/>
            </w:pPr>
          </w:p>
        </w:tc>
      </w:tr>
      <w:tr w:rsidR="00422B0D" w14:paraId="5F7E2BB3" w14:textId="77777777">
        <w:trPr>
          <w:trHeight w:val="562"/>
          <w:jc w:val="center"/>
        </w:trPr>
        <w:tc>
          <w:tcPr>
            <w:tcW w:w="4608" w:type="dxa"/>
            <w:shd w:val="clear" w:color="auto" w:fill="F1F5F5"/>
            <w:vAlign w:val="center"/>
          </w:tcPr>
          <w:p w14:paraId="1DBCDD6A" w14:textId="77777777" w:rsidR="00422B0D" w:rsidRDefault="00000000">
            <w:pPr>
              <w:pStyle w:val="Logprompt"/>
            </w:pPr>
            <w:r>
              <w:t>Context I supply · files, text, instructions?</w:t>
            </w:r>
          </w:p>
        </w:tc>
        <w:tc>
          <w:tcPr>
            <w:tcW w:w="4982" w:type="dxa"/>
            <w:shd w:val="clear" w:color="auto" w:fill="FFFFFF"/>
            <w:vAlign w:val="center"/>
          </w:tcPr>
          <w:p w14:paraId="7186E7F9" w14:textId="77777777" w:rsidR="00422B0D" w:rsidRDefault="00422B0D">
            <w:pPr>
              <w:pStyle w:val="Logentry"/>
            </w:pPr>
          </w:p>
        </w:tc>
      </w:tr>
      <w:tr w:rsidR="00422B0D" w14:paraId="2C0CB2B7" w14:textId="77777777">
        <w:trPr>
          <w:trHeight w:val="562"/>
          <w:jc w:val="center"/>
        </w:trPr>
        <w:tc>
          <w:tcPr>
            <w:tcW w:w="4608" w:type="dxa"/>
            <w:shd w:val="clear" w:color="auto" w:fill="F1F5F5"/>
            <w:vAlign w:val="center"/>
          </w:tcPr>
          <w:p w14:paraId="065F4F9E" w14:textId="77777777" w:rsidR="00422B0D" w:rsidRDefault="00000000">
            <w:pPr>
              <w:pStyle w:val="Logprompt"/>
            </w:pPr>
            <w:r>
              <w:t>Reach outside · search, code or file access?</w:t>
            </w:r>
          </w:p>
        </w:tc>
        <w:tc>
          <w:tcPr>
            <w:tcW w:w="4982" w:type="dxa"/>
            <w:shd w:val="clear" w:color="auto" w:fill="FFFFFF"/>
            <w:vAlign w:val="center"/>
          </w:tcPr>
          <w:p w14:paraId="117E0EDB" w14:textId="77777777" w:rsidR="00422B0D" w:rsidRDefault="00422B0D">
            <w:pPr>
              <w:pStyle w:val="Logentry"/>
            </w:pPr>
          </w:p>
        </w:tc>
      </w:tr>
      <w:tr w:rsidR="00422B0D" w14:paraId="52294AED" w14:textId="77777777">
        <w:trPr>
          <w:trHeight w:val="562"/>
          <w:jc w:val="center"/>
        </w:trPr>
        <w:tc>
          <w:tcPr>
            <w:tcW w:w="4608" w:type="dxa"/>
            <w:shd w:val="clear" w:color="auto" w:fill="F1F5F5"/>
            <w:vAlign w:val="center"/>
          </w:tcPr>
          <w:p w14:paraId="7E30D112" w14:textId="77777777" w:rsidR="00422B0D" w:rsidRDefault="00000000">
            <w:pPr>
              <w:pStyle w:val="Logprompt"/>
            </w:pPr>
            <w:r>
              <w:t>Output surface · chat, document or canvas?</w:t>
            </w:r>
          </w:p>
        </w:tc>
        <w:tc>
          <w:tcPr>
            <w:tcW w:w="4982" w:type="dxa"/>
            <w:shd w:val="clear" w:color="auto" w:fill="FFFFFF"/>
            <w:vAlign w:val="center"/>
          </w:tcPr>
          <w:p w14:paraId="31D1A164" w14:textId="77777777" w:rsidR="00422B0D" w:rsidRDefault="00422B0D">
            <w:pPr>
              <w:pStyle w:val="Logentry"/>
            </w:pPr>
          </w:p>
        </w:tc>
      </w:tr>
      <w:tr w:rsidR="00422B0D" w14:paraId="5F9BFD22" w14:textId="77777777">
        <w:trPr>
          <w:trHeight w:val="562"/>
          <w:jc w:val="center"/>
        </w:trPr>
        <w:tc>
          <w:tcPr>
            <w:tcW w:w="4608" w:type="dxa"/>
            <w:shd w:val="clear" w:color="auto" w:fill="F1F5F5"/>
            <w:vAlign w:val="center"/>
          </w:tcPr>
          <w:p w14:paraId="152C3886" w14:textId="77777777" w:rsidR="00422B0D" w:rsidRDefault="00000000">
            <w:pPr>
              <w:pStyle w:val="Logprompt"/>
            </w:pPr>
            <w:r>
              <w:t>Delegation depth · which decisions went to AI?</w:t>
            </w:r>
          </w:p>
        </w:tc>
        <w:tc>
          <w:tcPr>
            <w:tcW w:w="4982" w:type="dxa"/>
            <w:shd w:val="clear" w:color="auto" w:fill="FFFFFF"/>
            <w:vAlign w:val="center"/>
          </w:tcPr>
          <w:p w14:paraId="5C8118A9" w14:textId="77777777" w:rsidR="00422B0D" w:rsidRDefault="00422B0D">
            <w:pPr>
              <w:pStyle w:val="Logentry"/>
            </w:pPr>
          </w:p>
        </w:tc>
      </w:tr>
      <w:tr w:rsidR="00422B0D" w14:paraId="5BDB8674" w14:textId="77777777">
        <w:trPr>
          <w:trHeight w:val="562"/>
          <w:jc w:val="center"/>
        </w:trPr>
        <w:tc>
          <w:tcPr>
            <w:tcW w:w="4608" w:type="dxa"/>
            <w:shd w:val="clear" w:color="auto" w:fill="F1F5F5"/>
            <w:vAlign w:val="center"/>
          </w:tcPr>
          <w:p w14:paraId="7E4AF736" w14:textId="77777777" w:rsidR="00422B0D" w:rsidRDefault="00000000">
            <w:pPr>
              <w:pStyle w:val="Logprompt"/>
            </w:pPr>
            <w:r>
              <w:t>Data and cost · privacy, tier or access limit?</w:t>
            </w:r>
          </w:p>
        </w:tc>
        <w:tc>
          <w:tcPr>
            <w:tcW w:w="4982" w:type="dxa"/>
            <w:shd w:val="clear" w:color="auto" w:fill="FFFFFF"/>
            <w:vAlign w:val="center"/>
          </w:tcPr>
          <w:p w14:paraId="1CFAC81B" w14:textId="77777777" w:rsidR="00422B0D" w:rsidRDefault="00422B0D">
            <w:pPr>
              <w:pStyle w:val="Logentry"/>
            </w:pPr>
          </w:p>
        </w:tc>
      </w:tr>
    </w:tbl>
    <w:p w14:paraId="0FC1F765" w14:textId="77777777" w:rsidR="00422B0D" w:rsidRDefault="00000000">
      <w:pPr>
        <w:pStyle w:val="Heading11"/>
        <w:keepNext/>
        <w:pageBreakBefore/>
      </w:pPr>
      <w:r>
        <w:lastRenderedPageBreak/>
        <w:t>4  Evaluate one claim</w:t>
      </w:r>
    </w:p>
    <w:p w14:paraId="1F3C9CB5" w14:textId="77777777" w:rsidR="00422B0D" w:rsidRDefault="00000000">
      <w:pPr>
        <w:pStyle w:val="Logcue"/>
      </w:pPr>
      <w:r>
        <w:t>SLIDE 16   /   8 MINUTES SHARED WITH ADAPT   /   STOP GENERATING</w:t>
      </w:r>
    </w:p>
    <w:p w14:paraId="73549C60" w14:textId="77777777" w:rsidR="00422B0D" w:rsidRDefault="00000000">
      <w:pPr>
        <w:pStyle w:val="Loginstruction"/>
      </w:pPr>
      <w:r>
        <w:t>Pick one claim that could change your research decision. Open the original paper or an independent source and compare the wording in context. If you cannot find or access it, record the attempt and what would resolve it.</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550E974B" w14:textId="77777777">
        <w:trPr>
          <w:trHeight w:val="1094"/>
          <w:jc w:val="center"/>
        </w:trPr>
        <w:tc>
          <w:tcPr>
            <w:tcW w:w="3773" w:type="dxa"/>
            <w:shd w:val="clear" w:color="auto" w:fill="F1F5F5"/>
            <w:vAlign w:val="center"/>
          </w:tcPr>
          <w:p w14:paraId="0FFFF9CD" w14:textId="77777777" w:rsidR="00422B0D" w:rsidRDefault="00000000">
            <w:pPr>
              <w:pStyle w:val="Logprompt"/>
            </w:pPr>
            <w:r>
              <w:t>Claims and stakes</w:t>
            </w:r>
          </w:p>
          <w:p w14:paraId="6A1EE8BD" w14:textId="77777777" w:rsidR="00422B0D" w:rsidRDefault="00000000">
            <w:pPr>
              <w:pStyle w:val="Loghint"/>
            </w:pPr>
            <w:r>
              <w:t>Quote one checkable claim from the output. What would it cost your research if this claim were wrong?</w:t>
            </w:r>
          </w:p>
        </w:tc>
        <w:tc>
          <w:tcPr>
            <w:tcW w:w="5818" w:type="dxa"/>
            <w:shd w:val="clear" w:color="auto" w:fill="FFFFFF"/>
            <w:vAlign w:val="center"/>
          </w:tcPr>
          <w:p w14:paraId="3ED38E80" w14:textId="77777777" w:rsidR="00422B0D" w:rsidRDefault="00422B0D">
            <w:pPr>
              <w:pStyle w:val="Logentry"/>
            </w:pPr>
          </w:p>
        </w:tc>
      </w:tr>
      <w:tr w:rsidR="00422B0D" w14:paraId="2249800B" w14:textId="77777777">
        <w:trPr>
          <w:trHeight w:val="1555"/>
          <w:jc w:val="center"/>
        </w:trPr>
        <w:tc>
          <w:tcPr>
            <w:tcW w:w="3773" w:type="dxa"/>
            <w:shd w:val="clear" w:color="auto" w:fill="F1F5F5"/>
            <w:vAlign w:val="center"/>
          </w:tcPr>
          <w:p w14:paraId="2BCF0D6F" w14:textId="77777777" w:rsidR="00422B0D" w:rsidRDefault="00000000">
            <w:pPr>
              <w:pStyle w:val="Logprompt"/>
            </w:pPr>
            <w:r>
              <w:t>Check the source</w:t>
            </w:r>
          </w:p>
          <w:p w14:paraId="41433876" w14:textId="77777777" w:rsidR="00422B0D" w:rsidRDefault="00000000">
            <w:pPr>
              <w:pStyle w:val="Loghint"/>
            </w:pPr>
            <w:r>
              <w:t>Give the citation or link and exact location (page, section, table or abstract). Quote the relevant passage or describe the failed check.</w:t>
            </w:r>
          </w:p>
        </w:tc>
        <w:tc>
          <w:tcPr>
            <w:tcW w:w="5818" w:type="dxa"/>
            <w:shd w:val="clear" w:color="auto" w:fill="FFFFFF"/>
            <w:vAlign w:val="center"/>
          </w:tcPr>
          <w:p w14:paraId="4AD9D83D" w14:textId="77777777" w:rsidR="00422B0D" w:rsidRDefault="00422B0D">
            <w:pPr>
              <w:pStyle w:val="Logentry"/>
            </w:pPr>
          </w:p>
        </w:tc>
      </w:tr>
      <w:tr w:rsidR="00422B0D" w14:paraId="64FB4003" w14:textId="77777777">
        <w:trPr>
          <w:trHeight w:val="1008"/>
          <w:jc w:val="center"/>
        </w:trPr>
        <w:tc>
          <w:tcPr>
            <w:tcW w:w="3773" w:type="dxa"/>
            <w:shd w:val="clear" w:color="auto" w:fill="F1F5F5"/>
            <w:vAlign w:val="center"/>
          </w:tcPr>
          <w:p w14:paraId="78C1DE57" w14:textId="77777777" w:rsidR="00422B0D" w:rsidRDefault="00000000">
            <w:pPr>
              <w:pStyle w:val="Logprompt"/>
            </w:pPr>
            <w:r>
              <w:t>Finding and residual risk</w:t>
            </w:r>
          </w:p>
          <w:p w14:paraId="407BA039" w14:textId="77777777" w:rsidR="00422B0D" w:rsidRDefault="00000000">
            <w:pPr>
              <w:pStyle w:val="Loghint"/>
            </w:pPr>
            <w:r>
              <w:t>Mark supported, qualified, contradicted or could not check. What remains uncertain or unchecked?</w:t>
            </w:r>
          </w:p>
        </w:tc>
        <w:tc>
          <w:tcPr>
            <w:tcW w:w="5818" w:type="dxa"/>
            <w:shd w:val="clear" w:color="auto" w:fill="FFFFFF"/>
            <w:vAlign w:val="center"/>
          </w:tcPr>
          <w:p w14:paraId="61BE84D8" w14:textId="77777777" w:rsidR="00422B0D" w:rsidRDefault="00422B0D">
            <w:pPr>
              <w:pStyle w:val="Logentry"/>
            </w:pPr>
          </w:p>
        </w:tc>
      </w:tr>
      <w:tr w:rsidR="00422B0D" w14:paraId="08D48652" w14:textId="77777777">
        <w:trPr>
          <w:trHeight w:val="965"/>
          <w:jc w:val="center"/>
        </w:trPr>
        <w:tc>
          <w:tcPr>
            <w:tcW w:w="3773" w:type="dxa"/>
            <w:shd w:val="clear" w:color="auto" w:fill="F1F5F5"/>
            <w:vAlign w:val="center"/>
          </w:tcPr>
          <w:p w14:paraId="15D3A25C" w14:textId="77777777" w:rsidR="00422B0D" w:rsidRDefault="00000000">
            <w:pPr>
              <w:pStyle w:val="Logprompt"/>
            </w:pPr>
            <w:r>
              <w:t>Output check and prediction</w:t>
            </w:r>
          </w:p>
          <w:p w14:paraId="73087325" w14:textId="77777777" w:rsidR="00422B0D" w:rsidRDefault="00000000">
            <w:pPr>
              <w:pStyle w:val="Loghint"/>
            </w:pPr>
            <w:r>
              <w:t>Return to your prediction on page 1. Mark met, not met or could not check. How did the actual result compare?</w:t>
            </w:r>
          </w:p>
        </w:tc>
        <w:tc>
          <w:tcPr>
            <w:tcW w:w="5818" w:type="dxa"/>
            <w:shd w:val="clear" w:color="auto" w:fill="FFFFFF"/>
            <w:vAlign w:val="center"/>
          </w:tcPr>
          <w:p w14:paraId="26363679" w14:textId="77777777" w:rsidR="00422B0D" w:rsidRDefault="00422B0D">
            <w:pPr>
              <w:pStyle w:val="Logentry"/>
            </w:pPr>
          </w:p>
        </w:tc>
      </w:tr>
      <w:tr w:rsidR="00422B0D" w14:paraId="63EC364E" w14:textId="77777777">
        <w:trPr>
          <w:trHeight w:val="965"/>
          <w:jc w:val="center"/>
        </w:trPr>
        <w:tc>
          <w:tcPr>
            <w:tcW w:w="3773" w:type="dxa"/>
            <w:shd w:val="clear" w:color="auto" w:fill="F1F5F5"/>
            <w:vAlign w:val="center"/>
          </w:tcPr>
          <w:p w14:paraId="5C319A68" w14:textId="77777777" w:rsidR="00422B0D" w:rsidRDefault="00000000">
            <w:pPr>
              <w:pStyle w:val="Logprompt"/>
            </w:pPr>
            <w:r>
              <w:t>Outcome test</w:t>
            </w:r>
          </w:p>
          <w:p w14:paraId="75FD5E78" w14:textId="77777777" w:rsidR="00422B0D" w:rsidRDefault="00000000">
            <w:pPr>
              <w:pStyle w:val="Loghint"/>
            </w:pPr>
            <w:r>
              <w:t>Can you now make the decision you named on page 1? Give evidence, or write “pending” and when you will know.</w:t>
            </w:r>
          </w:p>
        </w:tc>
        <w:tc>
          <w:tcPr>
            <w:tcW w:w="5818" w:type="dxa"/>
            <w:shd w:val="clear" w:color="auto" w:fill="FFFFFF"/>
            <w:vAlign w:val="center"/>
          </w:tcPr>
          <w:p w14:paraId="141E27DE" w14:textId="77777777" w:rsidR="00422B0D" w:rsidRDefault="00422B0D">
            <w:pPr>
              <w:pStyle w:val="Logentry"/>
            </w:pPr>
          </w:p>
        </w:tc>
      </w:tr>
    </w:tbl>
    <w:p w14:paraId="77EC3330" w14:textId="77777777" w:rsidR="00422B0D" w:rsidRDefault="00000000">
      <w:pPr>
        <w:pStyle w:val="Heading21"/>
        <w:keepNext/>
        <w:spacing w:before="120"/>
      </w:pPr>
      <w:r>
        <w:t>5  Adapt your question or approach</w:t>
      </w:r>
    </w:p>
    <w:p w14:paraId="3B74A502" w14:textId="77777777" w:rsidR="00422B0D" w:rsidRDefault="00000000">
      <w:pPr>
        <w:pStyle w:val="Loginstruction"/>
      </w:pPr>
      <w:r>
        <w:t>Use your source check to decide what to change or retain. If the outcome is pending, say what you will test and when.</w:t>
      </w:r>
    </w:p>
    <w:p w14:paraId="04EB1F36" w14:textId="77777777" w:rsidR="00422B0D" w:rsidRDefault="00000000">
      <w:pPr>
        <w:pStyle w:val="Logsmall"/>
      </w:pPr>
      <w:r>
        <w:t>Improve the output · Change the request, settings or division of work if the output is inadequate.</w:t>
      </w:r>
      <w:r>
        <w:br/>
        <w:t>Revisit the question · If a useful output did not meet your need, revise the focus or intended decision.</w:t>
      </w:r>
      <w:r>
        <w:br/>
        <w:t>Move forward · If the check supports your decision, keep it with its limits and choose the next step.</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3173B2B7" w14:textId="77777777">
        <w:trPr>
          <w:trHeight w:val="1123"/>
          <w:jc w:val="center"/>
        </w:trPr>
        <w:tc>
          <w:tcPr>
            <w:tcW w:w="3773" w:type="dxa"/>
            <w:shd w:val="clear" w:color="auto" w:fill="F1F5F5"/>
            <w:vAlign w:val="center"/>
          </w:tcPr>
          <w:p w14:paraId="4B191A28" w14:textId="77777777" w:rsidR="00422B0D" w:rsidRDefault="00000000">
            <w:pPr>
              <w:pStyle w:val="Logprompt"/>
            </w:pPr>
            <w:r>
              <w:t>My case, change and reason</w:t>
            </w:r>
          </w:p>
          <w:p w14:paraId="1D0D4B92" w14:textId="77777777" w:rsidR="00422B0D" w:rsidRDefault="00000000">
            <w:pPr>
              <w:pStyle w:val="Loghint"/>
            </w:pPr>
            <w:r>
              <w:t>Write the original and revised term, claim, starting focus or next action. If you retain it, say why.</w:t>
            </w:r>
          </w:p>
        </w:tc>
        <w:tc>
          <w:tcPr>
            <w:tcW w:w="5818" w:type="dxa"/>
            <w:shd w:val="clear" w:color="auto" w:fill="FFFFFF"/>
            <w:vAlign w:val="center"/>
          </w:tcPr>
          <w:p w14:paraId="2218EE1E" w14:textId="77777777" w:rsidR="00422B0D" w:rsidRDefault="00422B0D">
            <w:pPr>
              <w:pStyle w:val="Logentry"/>
            </w:pPr>
          </w:p>
        </w:tc>
      </w:tr>
      <w:tr w:rsidR="00422B0D" w14:paraId="57337DFE" w14:textId="77777777">
        <w:trPr>
          <w:trHeight w:val="1037"/>
          <w:jc w:val="center"/>
        </w:trPr>
        <w:tc>
          <w:tcPr>
            <w:tcW w:w="3773" w:type="dxa"/>
            <w:shd w:val="clear" w:color="auto" w:fill="F1F5F5"/>
            <w:vAlign w:val="center"/>
          </w:tcPr>
          <w:p w14:paraId="3E9BEAB3" w14:textId="77777777" w:rsidR="00422B0D" w:rsidRDefault="00000000">
            <w:pPr>
              <w:pStyle w:val="Logprompt"/>
            </w:pPr>
            <w:r>
              <w:t>Rerun or follow-up</w:t>
            </w:r>
          </w:p>
          <w:p w14:paraId="7E87B528" w14:textId="77777777" w:rsidR="00422B0D" w:rsidRDefault="00000000">
            <w:pPr>
              <w:pStyle w:val="Loghint"/>
            </w:pPr>
            <w:r>
              <w:t>If repeating, record the prediction, exact revised input and fresh result. Otherwise mark pending with a date, or explain why a rerun is unnecessary.</w:t>
            </w:r>
          </w:p>
        </w:tc>
        <w:tc>
          <w:tcPr>
            <w:tcW w:w="5818" w:type="dxa"/>
            <w:shd w:val="clear" w:color="auto" w:fill="FFFFFF"/>
            <w:vAlign w:val="center"/>
          </w:tcPr>
          <w:p w14:paraId="373DC175" w14:textId="77777777" w:rsidR="00422B0D" w:rsidRDefault="00422B0D">
            <w:pPr>
              <w:pStyle w:val="Logentry"/>
            </w:pPr>
          </w:p>
        </w:tc>
      </w:tr>
    </w:tbl>
    <w:p w14:paraId="6D7566F7" w14:textId="77777777" w:rsidR="00422B0D" w:rsidRDefault="00000000">
      <w:pPr>
        <w:pStyle w:val="Heading11"/>
        <w:keepNext/>
        <w:pageBreakBefore/>
      </w:pPr>
      <w:r>
        <w:lastRenderedPageBreak/>
        <w:t>My next research steps</w:t>
      </w:r>
    </w:p>
    <w:p w14:paraId="4BFC0EEF" w14:textId="77777777" w:rsidR="00422B0D" w:rsidRDefault="00000000">
      <w:pPr>
        <w:pStyle w:val="Logcue"/>
      </w:pPr>
      <w:r>
        <w:t>SLIDE 16   /   4 MINUTES   /   PARTNER DEBRIEF</w:t>
      </w:r>
    </w:p>
    <w:p w14:paraId="1FD5D4BF" w14:textId="77777777" w:rsidR="00422B0D" w:rsidRDefault="00000000">
      <w:pPr>
        <w:pStyle w:val="Loginstruction"/>
      </w:pPr>
      <w:r>
        <w:t>Take two minutes each. What did the AI suggest, what did the source allow you to say, and what will you do next? Keep your partner’s feedback distinct from your source check.</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68FC7660" w14:textId="77777777">
        <w:trPr>
          <w:trHeight w:val="821"/>
          <w:jc w:val="center"/>
        </w:trPr>
        <w:tc>
          <w:tcPr>
            <w:tcW w:w="3773" w:type="dxa"/>
            <w:shd w:val="clear" w:color="auto" w:fill="F1F5F5"/>
            <w:vAlign w:val="center"/>
          </w:tcPr>
          <w:p w14:paraId="694F68C5" w14:textId="77777777" w:rsidR="00422B0D" w:rsidRDefault="00000000">
            <w:pPr>
              <w:pStyle w:val="Logprompt"/>
            </w:pPr>
            <w:r>
              <w:t>Partner feedback</w:t>
            </w:r>
          </w:p>
          <w:p w14:paraId="26732F0D" w14:textId="77777777" w:rsidR="00422B0D" w:rsidRDefault="00000000">
            <w:pPr>
              <w:pStyle w:val="Loghint"/>
            </w:pPr>
            <w:r>
              <w:t>Record one comment or question in the speaker’s words. What will you take to a supervisor or librarian?</w:t>
            </w:r>
          </w:p>
        </w:tc>
        <w:tc>
          <w:tcPr>
            <w:tcW w:w="5818" w:type="dxa"/>
            <w:shd w:val="clear" w:color="auto" w:fill="FFFFFF"/>
            <w:vAlign w:val="center"/>
          </w:tcPr>
          <w:p w14:paraId="2BE0C543" w14:textId="77777777" w:rsidR="00422B0D" w:rsidRDefault="00422B0D">
            <w:pPr>
              <w:pStyle w:val="Logentry"/>
            </w:pPr>
          </w:p>
        </w:tc>
      </w:tr>
      <w:tr w:rsidR="00422B0D" w14:paraId="6062F128" w14:textId="77777777">
        <w:trPr>
          <w:trHeight w:val="706"/>
          <w:jc w:val="center"/>
        </w:trPr>
        <w:tc>
          <w:tcPr>
            <w:tcW w:w="3773" w:type="dxa"/>
            <w:shd w:val="clear" w:color="auto" w:fill="F1F5F5"/>
            <w:vAlign w:val="center"/>
          </w:tcPr>
          <w:p w14:paraId="38563550" w14:textId="77777777" w:rsidR="00422B0D" w:rsidRDefault="00000000">
            <w:pPr>
              <w:pStyle w:val="Logprompt"/>
            </w:pPr>
            <w:r>
              <w:t>What I learned about the tool</w:t>
            </w:r>
          </w:p>
          <w:p w14:paraId="5E48223D" w14:textId="77777777" w:rsidR="00422B0D" w:rsidRDefault="00000000">
            <w:pPr>
              <w:pStyle w:val="Loghint"/>
            </w:pPr>
            <w:r>
              <w:t>What could it do, or struggle to do, in this particular research task?</w:t>
            </w:r>
          </w:p>
        </w:tc>
        <w:tc>
          <w:tcPr>
            <w:tcW w:w="5818" w:type="dxa"/>
            <w:shd w:val="clear" w:color="auto" w:fill="FFFFFF"/>
            <w:vAlign w:val="center"/>
          </w:tcPr>
          <w:p w14:paraId="105678BF" w14:textId="77777777" w:rsidR="00422B0D" w:rsidRDefault="00422B0D">
            <w:pPr>
              <w:pStyle w:val="Logentry"/>
            </w:pPr>
          </w:p>
        </w:tc>
      </w:tr>
    </w:tbl>
    <w:p w14:paraId="4ECA6718" w14:textId="77777777" w:rsidR="00422B0D" w:rsidRDefault="00000000">
      <w:pPr>
        <w:pStyle w:val="Heading21"/>
        <w:keepNext/>
        <w:spacing w:before="120"/>
      </w:pPr>
      <w:r>
        <w:t>Plan the next activities</w:t>
      </w:r>
    </w:p>
    <w:p w14:paraId="45E1DC36" w14:textId="77777777" w:rsidR="00422B0D" w:rsidRDefault="00000000">
      <w:pPr>
        <w:pStyle w:val="Logcue"/>
      </w:pPr>
      <w:r>
        <w:t>SLIDE 20   /   5–7 MINUTES</w:t>
      </w:r>
    </w:p>
    <w:p w14:paraId="04C9CAF4" w14:textId="77777777" w:rsidR="00422B0D" w:rsidRDefault="00000000">
      <w:pPr>
        <w:pStyle w:val="Loginstruction"/>
      </w:pPr>
      <w:r>
        <w:t>Choose two or three activities, such as comparing definitions or following a reference. Underline the first action. An activity can be entirely your own work.</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197"/>
        <w:gridCol w:w="2851"/>
        <w:gridCol w:w="3542"/>
      </w:tblGrid>
      <w:tr w:rsidR="00422B0D" w14:paraId="3D2C6213" w14:textId="77777777">
        <w:trPr>
          <w:trHeight w:val="504"/>
          <w:jc w:val="center"/>
        </w:trPr>
        <w:tc>
          <w:tcPr>
            <w:tcW w:w="3197" w:type="dxa"/>
            <w:shd w:val="clear" w:color="auto" w:fill="F1F5F5"/>
            <w:vAlign w:val="center"/>
          </w:tcPr>
          <w:p w14:paraId="4C7BA31E" w14:textId="77777777" w:rsidR="00422B0D" w:rsidRDefault="00000000">
            <w:pPr>
              <w:pStyle w:val="Logprompt"/>
            </w:pPr>
            <w:r>
              <w:t>Research activity</w:t>
            </w:r>
          </w:p>
        </w:tc>
        <w:tc>
          <w:tcPr>
            <w:tcW w:w="2851" w:type="dxa"/>
            <w:shd w:val="clear" w:color="auto" w:fill="F1F5F5"/>
            <w:vAlign w:val="center"/>
          </w:tcPr>
          <w:p w14:paraId="3E2DA3BE" w14:textId="77777777" w:rsidR="00422B0D" w:rsidRDefault="00000000">
            <w:pPr>
              <w:pStyle w:val="Logprompt"/>
            </w:pPr>
            <w:r>
              <w:t>How AI could help</w:t>
            </w:r>
          </w:p>
        </w:tc>
        <w:tc>
          <w:tcPr>
            <w:tcW w:w="3542" w:type="dxa"/>
            <w:shd w:val="clear" w:color="auto" w:fill="F1F5F5"/>
            <w:vAlign w:val="center"/>
          </w:tcPr>
          <w:p w14:paraId="77EF94CD" w14:textId="77777777" w:rsidR="00422B0D" w:rsidRDefault="00000000">
            <w:pPr>
              <w:pStyle w:val="Logprompt"/>
            </w:pPr>
            <w:r>
              <w:t>What I will decide or check</w:t>
            </w:r>
          </w:p>
        </w:tc>
      </w:tr>
      <w:tr w:rsidR="00422B0D" w14:paraId="6AE50AF1" w14:textId="77777777">
        <w:trPr>
          <w:trHeight w:val="547"/>
          <w:jc w:val="center"/>
        </w:trPr>
        <w:tc>
          <w:tcPr>
            <w:tcW w:w="3197" w:type="dxa"/>
            <w:shd w:val="clear" w:color="auto" w:fill="FFFFFF"/>
            <w:vAlign w:val="center"/>
          </w:tcPr>
          <w:p w14:paraId="6ABB586E" w14:textId="77777777" w:rsidR="00422B0D" w:rsidRDefault="00422B0D">
            <w:pPr>
              <w:pStyle w:val="Logentry"/>
            </w:pPr>
          </w:p>
        </w:tc>
        <w:tc>
          <w:tcPr>
            <w:tcW w:w="2851" w:type="dxa"/>
            <w:shd w:val="clear" w:color="auto" w:fill="FFFFFF"/>
            <w:vAlign w:val="center"/>
          </w:tcPr>
          <w:p w14:paraId="303C5286" w14:textId="77777777" w:rsidR="00422B0D" w:rsidRDefault="00422B0D">
            <w:pPr>
              <w:pStyle w:val="Logentry"/>
            </w:pPr>
          </w:p>
        </w:tc>
        <w:tc>
          <w:tcPr>
            <w:tcW w:w="3542" w:type="dxa"/>
            <w:shd w:val="clear" w:color="auto" w:fill="FFFFFF"/>
            <w:vAlign w:val="center"/>
          </w:tcPr>
          <w:p w14:paraId="15369B00" w14:textId="77777777" w:rsidR="00422B0D" w:rsidRDefault="00422B0D">
            <w:pPr>
              <w:pStyle w:val="Logentry"/>
            </w:pPr>
          </w:p>
        </w:tc>
      </w:tr>
      <w:tr w:rsidR="00422B0D" w14:paraId="60D2C4C1" w14:textId="77777777">
        <w:trPr>
          <w:trHeight w:val="547"/>
          <w:jc w:val="center"/>
        </w:trPr>
        <w:tc>
          <w:tcPr>
            <w:tcW w:w="3197" w:type="dxa"/>
            <w:shd w:val="clear" w:color="auto" w:fill="FFFFFF"/>
            <w:vAlign w:val="center"/>
          </w:tcPr>
          <w:p w14:paraId="6FE1A560" w14:textId="77777777" w:rsidR="00422B0D" w:rsidRDefault="00422B0D">
            <w:pPr>
              <w:pStyle w:val="Logentry"/>
            </w:pPr>
          </w:p>
        </w:tc>
        <w:tc>
          <w:tcPr>
            <w:tcW w:w="2851" w:type="dxa"/>
            <w:shd w:val="clear" w:color="auto" w:fill="FFFFFF"/>
            <w:vAlign w:val="center"/>
          </w:tcPr>
          <w:p w14:paraId="3E924E62" w14:textId="77777777" w:rsidR="00422B0D" w:rsidRDefault="00422B0D">
            <w:pPr>
              <w:pStyle w:val="Logentry"/>
            </w:pPr>
          </w:p>
        </w:tc>
        <w:tc>
          <w:tcPr>
            <w:tcW w:w="3542" w:type="dxa"/>
            <w:shd w:val="clear" w:color="auto" w:fill="FFFFFF"/>
            <w:vAlign w:val="center"/>
          </w:tcPr>
          <w:p w14:paraId="0DD5DED8" w14:textId="77777777" w:rsidR="00422B0D" w:rsidRDefault="00422B0D">
            <w:pPr>
              <w:pStyle w:val="Logentry"/>
            </w:pPr>
          </w:p>
        </w:tc>
      </w:tr>
      <w:tr w:rsidR="00422B0D" w14:paraId="090EB55F" w14:textId="77777777">
        <w:trPr>
          <w:trHeight w:val="547"/>
          <w:jc w:val="center"/>
        </w:trPr>
        <w:tc>
          <w:tcPr>
            <w:tcW w:w="3197" w:type="dxa"/>
            <w:shd w:val="clear" w:color="auto" w:fill="FFFFFF"/>
            <w:vAlign w:val="center"/>
          </w:tcPr>
          <w:p w14:paraId="10D31A79" w14:textId="77777777" w:rsidR="00422B0D" w:rsidRDefault="00422B0D">
            <w:pPr>
              <w:pStyle w:val="Logentry"/>
            </w:pPr>
          </w:p>
        </w:tc>
        <w:tc>
          <w:tcPr>
            <w:tcW w:w="2851" w:type="dxa"/>
            <w:shd w:val="clear" w:color="auto" w:fill="FFFFFF"/>
            <w:vAlign w:val="center"/>
          </w:tcPr>
          <w:p w14:paraId="0DAB5F30" w14:textId="77777777" w:rsidR="00422B0D" w:rsidRDefault="00422B0D">
            <w:pPr>
              <w:pStyle w:val="Logentry"/>
            </w:pPr>
          </w:p>
        </w:tc>
        <w:tc>
          <w:tcPr>
            <w:tcW w:w="3542" w:type="dxa"/>
            <w:shd w:val="clear" w:color="auto" w:fill="FFFFFF"/>
            <w:vAlign w:val="center"/>
          </w:tcPr>
          <w:p w14:paraId="026F7601" w14:textId="77777777" w:rsidR="00422B0D" w:rsidRDefault="00422B0D">
            <w:pPr>
              <w:pStyle w:val="Logentry"/>
            </w:pPr>
          </w:p>
        </w:tc>
      </w:tr>
    </w:tbl>
    <w:p w14:paraId="1450A90D" w14:textId="77777777" w:rsidR="00422B0D" w:rsidRDefault="00000000">
      <w:pPr>
        <w:spacing w:after="0" w:line="60" w:lineRule="exact"/>
      </w:pPr>
      <w:r>
        <w:rPr>
          <w:sz w:val="2"/>
        </w:rPr>
        <w:t xml:space="preserve"> </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76D36CA8" w14:textId="77777777">
        <w:trPr>
          <w:trHeight w:val="792"/>
          <w:jc w:val="center"/>
        </w:trPr>
        <w:tc>
          <w:tcPr>
            <w:tcW w:w="3773" w:type="dxa"/>
            <w:shd w:val="clear" w:color="auto" w:fill="F1F5F5"/>
            <w:vAlign w:val="center"/>
          </w:tcPr>
          <w:p w14:paraId="75721048" w14:textId="77777777" w:rsidR="00422B0D" w:rsidRDefault="00000000">
            <w:pPr>
              <w:pStyle w:val="Logprompt"/>
            </w:pPr>
            <w:r>
              <w:t>My first action</w:t>
            </w:r>
          </w:p>
          <w:p w14:paraId="33E7906E" w14:textId="77777777" w:rsidR="00422B0D" w:rsidRDefault="00000000">
            <w:pPr>
              <w:pStyle w:val="Loghint"/>
            </w:pPr>
            <w:r>
              <w:t>What will I do this week, what will I keep, and how will I know it helped?</w:t>
            </w:r>
          </w:p>
        </w:tc>
        <w:tc>
          <w:tcPr>
            <w:tcW w:w="5818" w:type="dxa"/>
            <w:shd w:val="clear" w:color="auto" w:fill="FFFFFF"/>
            <w:vAlign w:val="center"/>
          </w:tcPr>
          <w:p w14:paraId="559CAE31" w14:textId="77777777" w:rsidR="00422B0D" w:rsidRDefault="00422B0D">
            <w:pPr>
              <w:pStyle w:val="Logentry"/>
            </w:pPr>
          </w:p>
        </w:tc>
      </w:tr>
    </w:tbl>
    <w:p w14:paraId="27FC6796" w14:textId="77777777" w:rsidR="00422B0D" w:rsidRDefault="00000000">
      <w:pPr>
        <w:pStyle w:val="Heading21"/>
        <w:keepNext/>
        <w:spacing w:before="120"/>
      </w:pPr>
      <w:r>
        <w:t>Declare AI use across the cycle</w:t>
      </w:r>
    </w:p>
    <w:p w14:paraId="191EB764" w14:textId="77777777" w:rsidR="00422B0D" w:rsidRDefault="00000000">
      <w:pPr>
        <w:pStyle w:val="Loginstruction"/>
      </w:pPr>
      <w:r>
        <w:t>Record the assistance you actually used, including help writing this log. For the prepared example, identify slide 25 and your own check; do not invent a tool run.</w:t>
      </w:r>
    </w:p>
    <w:tbl>
      <w:tblPr>
        <w:tblW w:w="0" w:type="auto"/>
        <w:jc w:val="center"/>
        <w:tblBorders>
          <w:top w:val="single" w:sz="4" w:space="0" w:color="C8CED3"/>
          <w:left w:val="single" w:sz="4" w:space="0" w:color="C8CED3"/>
          <w:bottom w:val="single" w:sz="4" w:space="0" w:color="C8CED3"/>
          <w:right w:val="single" w:sz="4" w:space="0" w:color="C8CED3"/>
          <w:insideH w:val="single" w:sz="4" w:space="0" w:color="C8CED3"/>
          <w:insideV w:val="single" w:sz="4" w:space="0" w:color="C8CED3"/>
        </w:tblBorders>
        <w:tblLayout w:type="fixed"/>
        <w:tblCellMar>
          <w:top w:w="46" w:type="dxa"/>
          <w:left w:w="98" w:type="dxa"/>
          <w:bottom w:w="46" w:type="dxa"/>
          <w:right w:w="98" w:type="dxa"/>
        </w:tblCellMar>
        <w:tblLook w:val="04A0" w:firstRow="1" w:lastRow="0" w:firstColumn="1" w:lastColumn="0" w:noHBand="0" w:noVBand="1"/>
      </w:tblPr>
      <w:tblGrid>
        <w:gridCol w:w="3773"/>
        <w:gridCol w:w="5818"/>
      </w:tblGrid>
      <w:tr w:rsidR="00422B0D" w14:paraId="4FF088FB" w14:textId="77777777">
        <w:trPr>
          <w:trHeight w:val="634"/>
          <w:jc w:val="center"/>
        </w:trPr>
        <w:tc>
          <w:tcPr>
            <w:tcW w:w="3773" w:type="dxa"/>
            <w:shd w:val="clear" w:color="auto" w:fill="F1F5F5"/>
            <w:vAlign w:val="center"/>
          </w:tcPr>
          <w:p w14:paraId="4A6E3F42" w14:textId="77777777" w:rsidR="00422B0D" w:rsidRDefault="00000000">
            <w:pPr>
              <w:pStyle w:val="Logprompt"/>
            </w:pPr>
            <w:r>
              <w:t>Product and model record</w:t>
            </w:r>
          </w:p>
          <w:p w14:paraId="027DAF35" w14:textId="77777777" w:rsidR="00422B0D" w:rsidRDefault="00000000">
            <w:pPr>
              <w:pStyle w:val="Loghint"/>
            </w:pPr>
            <w:r>
              <w:t>Product/provider, model or version if shown, date used and URL. For the prepared example, write “slide 25.”</w:t>
            </w:r>
          </w:p>
        </w:tc>
        <w:tc>
          <w:tcPr>
            <w:tcW w:w="5818" w:type="dxa"/>
            <w:shd w:val="clear" w:color="auto" w:fill="FFFFFF"/>
            <w:vAlign w:val="center"/>
          </w:tcPr>
          <w:p w14:paraId="2AB72AC5" w14:textId="77777777" w:rsidR="00422B0D" w:rsidRDefault="00422B0D">
            <w:pPr>
              <w:pStyle w:val="Logentry"/>
            </w:pPr>
          </w:p>
        </w:tc>
      </w:tr>
      <w:tr w:rsidR="00422B0D" w14:paraId="596AD88F" w14:textId="77777777">
        <w:trPr>
          <w:trHeight w:val="619"/>
          <w:jc w:val="center"/>
        </w:trPr>
        <w:tc>
          <w:tcPr>
            <w:tcW w:w="3773" w:type="dxa"/>
            <w:shd w:val="clear" w:color="auto" w:fill="F1F5F5"/>
            <w:vAlign w:val="center"/>
          </w:tcPr>
          <w:p w14:paraId="59C3E59D" w14:textId="77777777" w:rsidR="00422B0D" w:rsidRDefault="00000000">
            <w:pPr>
              <w:pStyle w:val="Logprompt"/>
            </w:pPr>
            <w:r>
              <w:t>What AI did</w:t>
            </w:r>
          </w:p>
          <w:p w14:paraId="4B4CAF78" w14:textId="77777777" w:rsidR="00422B0D" w:rsidRDefault="00000000">
            <w:pPr>
              <w:pStyle w:val="Loghint"/>
            </w:pPr>
            <w:r>
              <w:t>Name the task and the contribution you actually used.</w:t>
            </w:r>
          </w:p>
        </w:tc>
        <w:tc>
          <w:tcPr>
            <w:tcW w:w="5818" w:type="dxa"/>
            <w:shd w:val="clear" w:color="auto" w:fill="FFFFFF"/>
            <w:vAlign w:val="center"/>
          </w:tcPr>
          <w:p w14:paraId="57F47CF6" w14:textId="77777777" w:rsidR="00422B0D" w:rsidRDefault="00422B0D">
            <w:pPr>
              <w:pStyle w:val="Logentry"/>
            </w:pPr>
          </w:p>
        </w:tc>
      </w:tr>
      <w:tr w:rsidR="00422B0D" w14:paraId="6F37C421" w14:textId="77777777">
        <w:trPr>
          <w:trHeight w:val="619"/>
          <w:jc w:val="center"/>
        </w:trPr>
        <w:tc>
          <w:tcPr>
            <w:tcW w:w="3773" w:type="dxa"/>
            <w:shd w:val="clear" w:color="auto" w:fill="F1F5F5"/>
            <w:vAlign w:val="center"/>
          </w:tcPr>
          <w:p w14:paraId="7302D511" w14:textId="77777777" w:rsidR="00422B0D" w:rsidRDefault="00000000">
            <w:pPr>
              <w:pStyle w:val="Logprompt"/>
            </w:pPr>
            <w:r>
              <w:t>What I did</w:t>
            </w:r>
          </w:p>
          <w:p w14:paraId="4EB4D553" w14:textId="77777777" w:rsidR="00422B0D" w:rsidRDefault="00000000">
            <w:pPr>
              <w:pStyle w:val="Loghint"/>
            </w:pPr>
            <w:r>
              <w:t>Name your framing, independent check and research decision.</w:t>
            </w:r>
          </w:p>
        </w:tc>
        <w:tc>
          <w:tcPr>
            <w:tcW w:w="5818" w:type="dxa"/>
            <w:shd w:val="clear" w:color="auto" w:fill="FFFFFF"/>
            <w:vAlign w:val="center"/>
          </w:tcPr>
          <w:p w14:paraId="0A68BD6D" w14:textId="77777777" w:rsidR="00422B0D" w:rsidRDefault="00422B0D">
            <w:pPr>
              <w:pStyle w:val="Logentry"/>
            </w:pPr>
          </w:p>
        </w:tc>
      </w:tr>
    </w:tbl>
    <w:p w14:paraId="527E1484" w14:textId="49F3F88A" w:rsidR="00422B0D" w:rsidRDefault="00000000" w:rsidP="004F7762">
      <w:pPr>
        <w:pStyle w:val="Logsmall"/>
        <w:spacing w:before="80"/>
      </w:pPr>
      <w:r>
        <w:t>Exit reflection · I started with ___. Checking ___ changed or confirmed ___. Next I will ___ because ___.</w:t>
      </w:r>
    </w:p>
    <w:sectPr w:rsidR="00422B0D">
      <w:headerReference w:type="even" r:id="rId7"/>
      <w:headerReference w:type="default" r:id="rId8"/>
      <w:footerReference w:type="even" r:id="rId9"/>
      <w:footerReference w:type="default" r:id="rId10"/>
      <w:headerReference w:type="first" r:id="rId11"/>
      <w:footerReference w:type="first" r:id="rId12"/>
      <w:pgSz w:w="11909" w:h="16834"/>
      <w:pgMar w:top="1368" w:right="1138" w:bottom="1037" w:left="1181"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B5CEA8" w14:textId="77777777" w:rsidR="005823D1" w:rsidRDefault="005823D1">
      <w:pPr>
        <w:spacing w:after="0" w:line="240" w:lineRule="auto"/>
      </w:pPr>
      <w:r>
        <w:separator/>
      </w:r>
    </w:p>
  </w:endnote>
  <w:endnote w:type="continuationSeparator" w:id="0">
    <w:p w14:paraId="3082BCF9" w14:textId="77777777" w:rsidR="005823D1" w:rsidRDefault="0058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4D"/>
    <w:family w:val="swiss"/>
    <w:pitch w:val="variable"/>
    <w:sig w:usb0="800000AF" w:usb1="4000604A" w:usb2="00000000" w:usb3="00000000" w:csb0="00000093" w:csb1="00000000"/>
  </w:font>
  <w:font w:name="Lato Light">
    <w:panose1 w:val="020F0502020204030203"/>
    <w:charset w:val="4D"/>
    <w:family w:val="swiss"/>
    <w:pitch w:val="variable"/>
    <w:sig w:usb0="800000AF" w:usb1="4000604A"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9D940" w14:textId="77777777" w:rsidR="00265DDA" w:rsidRDefault="0026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AF772" w14:textId="77777777" w:rsidR="00422B0D" w:rsidRDefault="00000000">
    <w:pPr>
      <w:pStyle w:val="Logsmall"/>
      <w:pBdr>
        <w:top w:val="single" w:sz="4" w:space="4" w:color="C8CED3"/>
      </w:pBdr>
      <w:tabs>
        <w:tab w:val="right" w:pos="9590"/>
      </w:tabs>
    </w:pPr>
    <w:r>
      <w:t>AI-Based Landscape Review   /   Neil G. Jacobson   /   4 November 2026</w:t>
    </w:r>
    <w:r>
      <w:tab/>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B70ED" w14:textId="77777777" w:rsidR="00265DDA" w:rsidRDefault="0026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26925" w14:textId="77777777" w:rsidR="005823D1" w:rsidRDefault="005823D1">
      <w:pPr>
        <w:spacing w:after="0" w:line="240" w:lineRule="auto"/>
      </w:pPr>
      <w:r>
        <w:separator/>
      </w:r>
    </w:p>
  </w:footnote>
  <w:footnote w:type="continuationSeparator" w:id="0">
    <w:p w14:paraId="01C13F71" w14:textId="77777777" w:rsidR="005823D1" w:rsidRDefault="00582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634A0" w14:textId="77777777" w:rsidR="00265DDA" w:rsidRDefault="00265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51D5F" w14:textId="77777777" w:rsidR="00422B0D" w:rsidRDefault="00000000">
    <w:pPr>
      <w:pStyle w:val="Normal1"/>
      <w:pBdr>
        <w:bottom w:val="single" w:sz="6" w:space="4" w:color="C8CED3"/>
      </w:pBdr>
      <w:tabs>
        <w:tab w:val="right" w:pos="9590"/>
      </w:tabs>
      <w:spacing w:after="0"/>
    </w:pPr>
    <w:r>
      <w:rPr>
        <w:noProof/>
      </w:rPr>
      <w:drawing>
        <wp:inline distT="0" distB="0" distL="0" distR="0" wp14:anchorId="576012E8" wp14:editId="1BC22A98">
          <wp:extent cx="1325880" cy="3464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logo.png"/>
                  <pic:cNvPicPr/>
                </pic:nvPicPr>
                <pic:blipFill>
                  <a:blip r:embed="rId1"/>
                  <a:stretch>
                    <a:fillRect/>
                  </a:stretch>
                </pic:blipFill>
                <pic:spPr>
                  <a:xfrm>
                    <a:off x="0" y="0"/>
                    <a:ext cx="1325880" cy="346401"/>
                  </a:xfrm>
                  <a:prstGeom prst="rect">
                    <a:avLst/>
                  </a:prstGeom>
                </pic:spPr>
              </pic:pic>
            </a:graphicData>
          </a:graphic>
        </wp:inline>
      </w:drawing>
    </w:r>
    <w:r>
      <w:rPr>
        <w:rFonts w:ascii="Lato" w:hAnsi="Lato"/>
        <w:color w:val="53666B"/>
        <w:sz w:val="16"/>
      </w:rPr>
      <w:tab/>
      <w:t>DOCTORAL IMMERSIVE WEEK   /   UNIVERSIDADE DE AVEIRO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BDFB9" w14:textId="77777777" w:rsidR="00265DDA" w:rsidRDefault="00265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D44C2F"/>
    <w:multiLevelType w:val="hybridMultilevel"/>
    <w:tmpl w:val="DB0ABCF8"/>
    <w:lvl w:ilvl="0" w:tplc="08564BF2">
      <w:start w:val="1"/>
      <w:numFmt w:val="bullet"/>
      <w:lvlText w:val="•"/>
      <w:lvlJc w:val="left"/>
      <w:pPr>
        <w:ind w:left="504" w:hanging="252"/>
      </w:pPr>
    </w:lvl>
    <w:lvl w:ilvl="1" w:tplc="E2E2B5BA">
      <w:start w:val="1"/>
      <w:numFmt w:val="bullet"/>
      <w:lvlText w:val="–"/>
      <w:lvlJc w:val="left"/>
      <w:pPr>
        <w:ind w:left="1008" w:hanging="252"/>
      </w:pPr>
    </w:lvl>
    <w:lvl w:ilvl="2" w:tplc="597C7C8A">
      <w:numFmt w:val="decimal"/>
      <w:lvlText w:val=""/>
      <w:lvlJc w:val="left"/>
    </w:lvl>
    <w:lvl w:ilvl="3" w:tplc="3A90FE8E">
      <w:numFmt w:val="decimal"/>
      <w:lvlText w:val=""/>
      <w:lvlJc w:val="left"/>
    </w:lvl>
    <w:lvl w:ilvl="4" w:tplc="5B3A1AF2">
      <w:numFmt w:val="decimal"/>
      <w:lvlText w:val=""/>
      <w:lvlJc w:val="left"/>
    </w:lvl>
    <w:lvl w:ilvl="5" w:tplc="1E3E9E16">
      <w:numFmt w:val="decimal"/>
      <w:lvlText w:val=""/>
      <w:lvlJc w:val="left"/>
    </w:lvl>
    <w:lvl w:ilvl="6" w:tplc="39E4709A">
      <w:numFmt w:val="decimal"/>
      <w:lvlText w:val=""/>
      <w:lvlJc w:val="left"/>
    </w:lvl>
    <w:lvl w:ilvl="7" w:tplc="5C06AF2E">
      <w:numFmt w:val="decimal"/>
      <w:lvlText w:val=""/>
      <w:lvlJc w:val="left"/>
    </w:lvl>
    <w:lvl w:ilvl="8" w:tplc="2CD09922">
      <w:numFmt w:val="decimal"/>
      <w:lvlText w:val=""/>
      <w:lvlJc w:val="left"/>
    </w:lvl>
  </w:abstractNum>
  <w:abstractNum w:abstractNumId="1" w15:restartNumberingAfterBreak="0">
    <w:nsid w:val="5BF05681"/>
    <w:multiLevelType w:val="hybridMultilevel"/>
    <w:tmpl w:val="B5A86AB4"/>
    <w:lvl w:ilvl="0" w:tplc="0A302C34">
      <w:start w:val="1"/>
      <w:numFmt w:val="bullet"/>
      <w:lvlText w:val="●"/>
      <w:lvlJc w:val="left"/>
      <w:pPr>
        <w:ind w:left="720" w:hanging="360"/>
      </w:pPr>
    </w:lvl>
    <w:lvl w:ilvl="1" w:tplc="486A9ABE">
      <w:start w:val="1"/>
      <w:numFmt w:val="bullet"/>
      <w:lvlText w:val="○"/>
      <w:lvlJc w:val="left"/>
      <w:pPr>
        <w:ind w:left="1440" w:hanging="360"/>
      </w:pPr>
    </w:lvl>
    <w:lvl w:ilvl="2" w:tplc="EA1CD6AA">
      <w:start w:val="1"/>
      <w:numFmt w:val="bullet"/>
      <w:lvlText w:val="■"/>
      <w:lvlJc w:val="left"/>
      <w:pPr>
        <w:ind w:left="2160" w:hanging="360"/>
      </w:pPr>
    </w:lvl>
    <w:lvl w:ilvl="3" w:tplc="F80A1DF4">
      <w:start w:val="1"/>
      <w:numFmt w:val="bullet"/>
      <w:lvlText w:val="●"/>
      <w:lvlJc w:val="left"/>
      <w:pPr>
        <w:ind w:left="2880" w:hanging="360"/>
      </w:pPr>
    </w:lvl>
    <w:lvl w:ilvl="4" w:tplc="8006E988">
      <w:start w:val="1"/>
      <w:numFmt w:val="bullet"/>
      <w:lvlText w:val="○"/>
      <w:lvlJc w:val="left"/>
      <w:pPr>
        <w:ind w:left="3600" w:hanging="360"/>
      </w:pPr>
    </w:lvl>
    <w:lvl w:ilvl="5" w:tplc="C0C25E94">
      <w:start w:val="1"/>
      <w:numFmt w:val="bullet"/>
      <w:lvlText w:val="■"/>
      <w:lvlJc w:val="left"/>
      <w:pPr>
        <w:ind w:left="4320" w:hanging="360"/>
      </w:pPr>
    </w:lvl>
    <w:lvl w:ilvl="6" w:tplc="EC0ADCF8">
      <w:start w:val="1"/>
      <w:numFmt w:val="bullet"/>
      <w:lvlText w:val="●"/>
      <w:lvlJc w:val="left"/>
      <w:pPr>
        <w:ind w:left="5040" w:hanging="360"/>
      </w:pPr>
    </w:lvl>
    <w:lvl w:ilvl="7" w:tplc="D004B6B4">
      <w:start w:val="1"/>
      <w:numFmt w:val="bullet"/>
      <w:lvlText w:val="●"/>
      <w:lvlJc w:val="left"/>
      <w:pPr>
        <w:ind w:left="5760" w:hanging="360"/>
      </w:pPr>
    </w:lvl>
    <w:lvl w:ilvl="8" w:tplc="951E248A">
      <w:start w:val="1"/>
      <w:numFmt w:val="bullet"/>
      <w:lvlText w:val="●"/>
      <w:lvlJc w:val="left"/>
      <w:pPr>
        <w:ind w:left="6480" w:hanging="360"/>
      </w:pPr>
    </w:lvl>
  </w:abstractNum>
  <w:abstractNum w:abstractNumId="2" w15:restartNumberingAfterBreak="0">
    <w:nsid w:val="7469389F"/>
    <w:multiLevelType w:val="hybridMultilevel"/>
    <w:tmpl w:val="D4160C7A"/>
    <w:lvl w:ilvl="0" w:tplc="F45ABB38">
      <w:start w:val="1"/>
      <w:numFmt w:val="decimal"/>
      <w:lvlText w:val="%1."/>
      <w:lvlJc w:val="left"/>
      <w:pPr>
        <w:ind w:left="504" w:hanging="360"/>
      </w:pPr>
    </w:lvl>
    <w:lvl w:ilvl="1" w:tplc="D818CEF8">
      <w:numFmt w:val="decimal"/>
      <w:lvlText w:val=""/>
      <w:lvlJc w:val="left"/>
    </w:lvl>
    <w:lvl w:ilvl="2" w:tplc="7F7AD4BC">
      <w:numFmt w:val="decimal"/>
      <w:lvlText w:val=""/>
      <w:lvlJc w:val="left"/>
    </w:lvl>
    <w:lvl w:ilvl="3" w:tplc="CFAEDEAC">
      <w:numFmt w:val="decimal"/>
      <w:lvlText w:val=""/>
      <w:lvlJc w:val="left"/>
    </w:lvl>
    <w:lvl w:ilvl="4" w:tplc="0D048D5A">
      <w:numFmt w:val="decimal"/>
      <w:lvlText w:val=""/>
      <w:lvlJc w:val="left"/>
    </w:lvl>
    <w:lvl w:ilvl="5" w:tplc="607AA95C">
      <w:numFmt w:val="decimal"/>
      <w:lvlText w:val=""/>
      <w:lvlJc w:val="left"/>
    </w:lvl>
    <w:lvl w:ilvl="6" w:tplc="DC58D234">
      <w:numFmt w:val="decimal"/>
      <w:lvlText w:val=""/>
      <w:lvlJc w:val="left"/>
    </w:lvl>
    <w:lvl w:ilvl="7" w:tplc="AC0CFB8C">
      <w:numFmt w:val="decimal"/>
      <w:lvlText w:val=""/>
      <w:lvlJc w:val="left"/>
    </w:lvl>
    <w:lvl w:ilvl="8" w:tplc="D3BA2DA4">
      <w:numFmt w:val="decimal"/>
      <w:lvlText w:val=""/>
      <w:lvlJc w:val="left"/>
    </w:lvl>
  </w:abstractNum>
  <w:num w:numId="1" w16cid:durableId="146821584">
    <w:abstractNumId w:val="1"/>
    <w:lvlOverride w:ilvl="0">
      <w:startOverride w:val="1"/>
    </w:lvlOverride>
  </w:num>
  <w:num w:numId="2" w16cid:durableId="1577594724">
    <w:abstractNumId w:val="0"/>
    <w:lvlOverride w:ilvl="0">
      <w:startOverride w:val="1"/>
    </w:lvlOverride>
  </w:num>
  <w:num w:numId="3" w16cid:durableId="1697922065">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B0D"/>
    <w:rsid w:val="000C6BAB"/>
    <w:rsid w:val="00265DDA"/>
    <w:rsid w:val="00422B0D"/>
    <w:rsid w:val="004F7762"/>
    <w:rsid w:val="005823D1"/>
    <w:rsid w:val="00F44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176330"/>
  <w15:docId w15:val="{971C13FF-5AE4-2B4F-AE36-96082DD76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color w:val="2D3436"/>
        <w:sz w:val="22"/>
        <w:szCs w:val="22"/>
        <w:lang w:val="en-US" w:eastAsia="en-US"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uiPriority w:val="9"/>
    <w:qFormat/>
    <w:pPr>
      <w:outlineLvl w:val="0"/>
    </w:pPr>
    <w:rPr>
      <w:color w:val="2E74B5"/>
      <w:sz w:val="32"/>
      <w:szCs w:val="32"/>
    </w:rPr>
  </w:style>
  <w:style w:type="paragraph" w:styleId="Heading2">
    <w:name w:val="heading 2"/>
    <w:basedOn w:val="Normal1"/>
    <w:next w:val="Normal1"/>
    <w:uiPriority w:val="9"/>
    <w:semiHidden/>
    <w:unhideWhenUsed/>
    <w:qFormat/>
    <w:pPr>
      <w:outlineLvl w:val="1"/>
    </w:pPr>
    <w:rPr>
      <w:color w:val="2E74B5"/>
      <w:sz w:val="26"/>
      <w:szCs w:val="26"/>
    </w:rPr>
  </w:style>
  <w:style w:type="paragraph" w:styleId="Heading3">
    <w:name w:val="heading 3"/>
    <w:basedOn w:val="Normal1"/>
    <w:next w:val="Normal1"/>
    <w:uiPriority w:val="9"/>
    <w:semiHidden/>
    <w:unhideWhenUsed/>
    <w:qFormat/>
    <w:pPr>
      <w:outlineLvl w:val="2"/>
    </w:pPr>
    <w:rPr>
      <w:color w:val="1F4D78"/>
      <w:sz w:val="24"/>
      <w:szCs w:val="24"/>
    </w:rPr>
  </w:style>
  <w:style w:type="paragraph" w:styleId="Heading4">
    <w:name w:val="heading 4"/>
    <w:basedOn w:val="Normal1"/>
    <w:next w:val="Normal1"/>
    <w:uiPriority w:val="9"/>
    <w:semiHidden/>
    <w:unhideWhenUsed/>
    <w:qFormat/>
    <w:pPr>
      <w:outlineLvl w:val="3"/>
    </w:pPr>
    <w:rPr>
      <w:i/>
      <w:iCs/>
      <w:color w:val="2E74B5"/>
    </w:rPr>
  </w:style>
  <w:style w:type="paragraph" w:styleId="Heading5">
    <w:name w:val="heading 5"/>
    <w:basedOn w:val="Normal1"/>
    <w:next w:val="Normal1"/>
    <w:uiPriority w:val="9"/>
    <w:semiHidden/>
    <w:unhideWhenUsed/>
    <w:qFormat/>
    <w:pPr>
      <w:outlineLvl w:val="4"/>
    </w:pPr>
    <w:rPr>
      <w:color w:val="2E74B5"/>
    </w:rPr>
  </w:style>
  <w:style w:type="paragraph" w:styleId="Heading6">
    <w:name w:val="heading 6"/>
    <w:basedOn w:val="Normal1"/>
    <w:next w:val="Normal1"/>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Pr>
      <w:b/>
      <w:color w:val="063847"/>
      <w:sz w:val="48"/>
      <w:szCs w:val="56"/>
    </w:rPr>
  </w:style>
  <w:style w:type="paragraph" w:customStyle="1" w:styleId="Strong1">
    <w:name w:val="Strong1"/>
    <w:basedOn w:val="Normal1"/>
    <w:next w:val="Normal1"/>
    <w:qFormat/>
    <w:rPr>
      <w:b/>
      <w:bCs/>
    </w:rPr>
  </w:style>
  <w:style w:type="paragraph" w:styleId="ListParagraph">
    <w:name w:val="List Paragraph"/>
    <w:basedOn w:val="Norm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1"/>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1"/>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G26Heading1">
    <w:name w:val="PG26 Heading 1"/>
    <w:basedOn w:val="Normal1"/>
    <w:next w:val="Normal1"/>
    <w:qFormat/>
    <w:pPr>
      <w:spacing w:before="480" w:after="160"/>
      <w:outlineLvl w:val="0"/>
    </w:pPr>
    <w:rPr>
      <w:b/>
      <w:bCs/>
      <w:color w:val="334E68"/>
      <w:sz w:val="36"/>
      <w:szCs w:val="36"/>
    </w:rPr>
  </w:style>
  <w:style w:type="paragraph" w:customStyle="1" w:styleId="PG26Heading2">
    <w:name w:val="PG26 Heading 2"/>
    <w:basedOn w:val="Normal1"/>
    <w:next w:val="Normal1"/>
    <w:qFormat/>
    <w:pPr>
      <w:spacing w:before="360" w:after="120"/>
      <w:outlineLvl w:val="1"/>
    </w:pPr>
    <w:rPr>
      <w:color w:val="334E68"/>
      <w:sz w:val="28"/>
      <w:szCs w:val="28"/>
    </w:rPr>
  </w:style>
  <w:style w:type="paragraph" w:customStyle="1" w:styleId="PG26Heading3">
    <w:name w:val="PG26 Heading 3"/>
    <w:basedOn w:val="Normal1"/>
    <w:next w:val="Normal1"/>
    <w:qFormat/>
    <w:pPr>
      <w:spacing w:before="240"/>
      <w:outlineLvl w:val="2"/>
    </w:pPr>
    <w:rPr>
      <w:rFonts w:ascii="Lato" w:eastAsia="Lato" w:hAnsi="Lato" w:cs="Lato"/>
      <w:i/>
      <w:iCs/>
      <w:color w:val="063847"/>
      <w:sz w:val="24"/>
      <w:szCs w:val="24"/>
    </w:rPr>
  </w:style>
  <w:style w:type="paragraph" w:customStyle="1" w:styleId="Normal1">
    <w:name w:val="Normal1"/>
    <w:pPr>
      <w:spacing w:after="80" w:line="264" w:lineRule="auto"/>
    </w:pPr>
    <w:rPr>
      <w:sz w:val="21"/>
    </w:rPr>
  </w:style>
  <w:style w:type="paragraph" w:customStyle="1" w:styleId="Heading11">
    <w:name w:val="Heading 11"/>
    <w:pPr>
      <w:spacing w:after="100" w:line="264" w:lineRule="auto"/>
    </w:pPr>
    <w:rPr>
      <w:b/>
      <w:color w:val="334E68"/>
      <w:sz w:val="44"/>
    </w:rPr>
  </w:style>
  <w:style w:type="paragraph" w:customStyle="1" w:styleId="Heading21">
    <w:name w:val="Heading 21"/>
    <w:pPr>
      <w:spacing w:after="80" w:line="264" w:lineRule="auto"/>
    </w:pPr>
    <w:rPr>
      <w:b/>
      <w:color w:val="334E68"/>
      <w:sz w:val="30"/>
    </w:rPr>
  </w:style>
  <w:style w:type="paragraph" w:customStyle="1" w:styleId="Logcue">
    <w:name w:val="Log cue"/>
    <w:pPr>
      <w:spacing w:after="60" w:line="264" w:lineRule="auto"/>
    </w:pPr>
    <w:rPr>
      <w:rFonts w:ascii="Lato" w:hAnsi="Lato"/>
      <w:b/>
      <w:color w:val="BB0A0B"/>
      <w:sz w:val="18"/>
    </w:rPr>
  </w:style>
  <w:style w:type="paragraph" w:customStyle="1" w:styleId="Loginstruction">
    <w:name w:val="Log instruction"/>
    <w:pPr>
      <w:spacing w:after="100" w:line="264" w:lineRule="auto"/>
    </w:pPr>
    <w:rPr>
      <w:sz w:val="20"/>
    </w:rPr>
  </w:style>
  <w:style w:type="paragraph" w:customStyle="1" w:styleId="Logprompt">
    <w:name w:val="Log prompt"/>
    <w:pPr>
      <w:spacing w:after="0" w:line="264" w:lineRule="auto"/>
    </w:pPr>
    <w:rPr>
      <w:rFonts w:ascii="Lato" w:hAnsi="Lato"/>
      <w:b/>
      <w:color w:val="063847"/>
      <w:sz w:val="20"/>
    </w:rPr>
  </w:style>
  <w:style w:type="paragraph" w:customStyle="1" w:styleId="Loghint">
    <w:name w:val="Log hint"/>
    <w:pPr>
      <w:spacing w:after="0" w:line="264" w:lineRule="auto"/>
    </w:pPr>
    <w:rPr>
      <w:color w:val="53666B"/>
      <w:sz w:val="18"/>
    </w:rPr>
  </w:style>
  <w:style w:type="paragraph" w:customStyle="1" w:styleId="Logentry">
    <w:name w:val="Log entry"/>
    <w:pPr>
      <w:spacing w:after="0" w:line="264" w:lineRule="auto"/>
    </w:pPr>
    <w:rPr>
      <w:sz w:val="21"/>
    </w:rPr>
  </w:style>
  <w:style w:type="paragraph" w:customStyle="1" w:styleId="Logexample">
    <w:name w:val="Log example"/>
    <w:pPr>
      <w:spacing w:after="80" w:line="264" w:lineRule="auto"/>
    </w:pPr>
    <w:rPr>
      <w:color w:val="063847"/>
      <w:sz w:val="19"/>
    </w:rPr>
  </w:style>
  <w:style w:type="paragraph" w:customStyle="1" w:styleId="Logsmall">
    <w:name w:val="Log small"/>
    <w:pPr>
      <w:spacing w:after="60" w:line="264" w:lineRule="auto"/>
    </w:pPr>
    <w:rPr>
      <w:rFonts w:ascii="Lato" w:hAnsi="Lato"/>
      <w:color w:val="53666B"/>
      <w:sz w:val="17"/>
    </w:rPr>
  </w:style>
  <w:style w:type="paragraph" w:customStyle="1" w:styleId="Logsubhead">
    <w:name w:val="Log subhead"/>
    <w:pPr>
      <w:spacing w:after="60" w:line="264" w:lineRule="auto"/>
    </w:pPr>
    <w:rPr>
      <w:rFonts w:ascii="Lato" w:hAnsi="Lato"/>
      <w:b/>
      <w:color w:val="063847"/>
    </w:rPr>
  </w:style>
  <w:style w:type="paragraph" w:styleId="Header">
    <w:name w:val="header"/>
    <w:basedOn w:val="Normal"/>
    <w:link w:val="HeaderChar"/>
    <w:uiPriority w:val="99"/>
    <w:unhideWhenUsed/>
    <w:rsid w:val="00265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DDA"/>
  </w:style>
  <w:style w:type="paragraph" w:styleId="Footer">
    <w:name w:val="footer"/>
    <w:basedOn w:val="Normal"/>
    <w:link w:val="FooterChar"/>
    <w:uiPriority w:val="99"/>
    <w:unhideWhenUsed/>
    <w:rsid w:val="00265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943</Words>
  <Characters>5381</Characters>
  <Application>Microsoft Office Word</Application>
  <DocSecurity>0</DocSecurity>
  <Lines>44</Lines>
  <Paragraphs>12</Paragraphs>
  <ScaleCrop>false</ScaleCrop>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Landscape exploration log</dc:title>
  <dc:subject>AI-Based Landscape Review · November 2026 UA participant worksheet</dc:subject>
  <dc:creator>Neil G. Jacobson | Project Gestalt</dc:creator>
  <cp:keywords>landscape review, AI cycle log, doctoral immersive week</cp:keywords>
  <dc:description>Workshop-day alignment edit by ChatGPT, 4 November 2026. Compared with Drive deck modified 3 November 2026. Simplified role and adaptation labels; optional settings; clarified prepared example and disclosure; retained four-page PG design.</dc:description>
  <cp:lastModifiedBy>Neil Jacobson</cp:lastModifiedBy>
  <cp:revision>3</cp:revision>
  <dcterms:created xsi:type="dcterms:W3CDTF">2026-03-13T10:32:00Z</dcterms:created>
  <dcterms:modified xsi:type="dcterms:W3CDTF">2026-11-04T10:47:00Z</dcterms:modified>
</cp:coreProperties>
</file>